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12FA1" w14:textId="77777777" w:rsidR="00CD1CF7" w:rsidRPr="00FA7363" w:rsidRDefault="00435616" w:rsidP="00AE274F">
      <w:pPr>
        <w:pStyle w:val="a9"/>
        <w:spacing w:after="0" w:line="240" w:lineRule="auto"/>
        <w:ind w:right="-1"/>
        <w:jc w:val="center"/>
        <w:rPr>
          <w:rFonts w:ascii="Arial Narrow" w:hAnsi="Arial Narrow"/>
          <w:b/>
          <w:color w:val="000000"/>
          <w:sz w:val="28"/>
        </w:rPr>
      </w:pPr>
      <w:bookmarkStart w:id="0" w:name="docs-internal-guid-11752294-7fff-dacd-ed"/>
      <w:bookmarkEnd w:id="0"/>
      <w:r w:rsidRPr="00FA7363">
        <w:rPr>
          <w:rFonts w:ascii="Arial Narrow" w:hAnsi="Arial Narrow"/>
          <w:b/>
          <w:color w:val="000000"/>
          <w:sz w:val="28"/>
        </w:rPr>
        <w:t>СООБЩЕНИЕ</w:t>
      </w:r>
    </w:p>
    <w:p w14:paraId="31C2613D" w14:textId="671BAAE7" w:rsidR="00CD1CF7" w:rsidRPr="00FA7363" w:rsidRDefault="00435616" w:rsidP="00E119EE">
      <w:pPr>
        <w:pStyle w:val="a9"/>
        <w:spacing w:after="0" w:line="240" w:lineRule="auto"/>
        <w:ind w:right="-1"/>
        <w:jc w:val="center"/>
        <w:rPr>
          <w:rFonts w:ascii="Arial Narrow" w:hAnsi="Arial Narrow"/>
        </w:rPr>
      </w:pPr>
      <w:r w:rsidRPr="00FA7363">
        <w:rPr>
          <w:rFonts w:ascii="Arial Narrow" w:hAnsi="Arial Narrow"/>
          <w:b/>
          <w:color w:val="000000"/>
          <w:sz w:val="28"/>
        </w:rPr>
        <w:t xml:space="preserve">о проведении внеочередного Общего собрания </w:t>
      </w:r>
      <w:r w:rsidR="00A43A35" w:rsidRPr="00FA7363">
        <w:rPr>
          <w:rFonts w:ascii="Arial Narrow" w:hAnsi="Arial Narrow" w:cs="Times New Roman"/>
          <w:b/>
          <w:sz w:val="28"/>
          <w:szCs w:val="28"/>
        </w:rPr>
        <w:t>собственников помещений</w:t>
      </w:r>
      <w:r w:rsidRPr="00FA7363">
        <w:rPr>
          <w:rFonts w:ascii="Arial Narrow" w:hAnsi="Arial Narrow"/>
          <w:b/>
          <w:color w:val="000000"/>
          <w:sz w:val="28"/>
        </w:rPr>
        <w:t xml:space="preserve"> в многоквартирном доме по адресу: г Санкт-Петербург, </w:t>
      </w:r>
      <w:proofErr w:type="spellStart"/>
      <w:r w:rsidRPr="00FA7363">
        <w:rPr>
          <w:rFonts w:ascii="Arial Narrow" w:hAnsi="Arial Narrow"/>
          <w:b/>
          <w:color w:val="000000"/>
          <w:sz w:val="28"/>
        </w:rPr>
        <w:t>пр-кт</w:t>
      </w:r>
      <w:proofErr w:type="spellEnd"/>
      <w:r w:rsidRPr="00FA7363">
        <w:rPr>
          <w:rFonts w:ascii="Arial Narrow" w:hAnsi="Arial Narrow"/>
          <w:b/>
          <w:color w:val="000000"/>
          <w:sz w:val="28"/>
        </w:rPr>
        <w:t xml:space="preserve"> </w:t>
      </w:r>
      <w:proofErr w:type="spellStart"/>
      <w:r w:rsidRPr="00FA7363">
        <w:rPr>
          <w:rFonts w:ascii="Arial Narrow" w:hAnsi="Arial Narrow"/>
          <w:b/>
          <w:color w:val="000000"/>
          <w:sz w:val="28"/>
        </w:rPr>
        <w:t>Шуваловский</w:t>
      </w:r>
      <w:proofErr w:type="spellEnd"/>
      <w:r w:rsidRPr="00FA7363">
        <w:rPr>
          <w:rFonts w:ascii="Arial Narrow" w:hAnsi="Arial Narrow"/>
          <w:b/>
          <w:color w:val="000000"/>
          <w:sz w:val="28"/>
        </w:rPr>
        <w:t xml:space="preserve">, д. 51 корпус 3 литера А, в форме заочного голосования </w:t>
      </w:r>
      <w:r w:rsidR="00E119EE">
        <w:rPr>
          <w:rFonts w:ascii="Arial Narrow" w:hAnsi="Arial Narrow"/>
          <w:b/>
          <w:color w:val="000000"/>
          <w:sz w:val="28"/>
        </w:rPr>
        <w:t xml:space="preserve">с использованием системы ГИС ЖКХ </w:t>
      </w:r>
      <w:r w:rsidRPr="00FA7363">
        <w:rPr>
          <w:rFonts w:ascii="Arial Narrow" w:hAnsi="Arial Narrow"/>
          <w:b/>
          <w:color w:val="000000"/>
          <w:sz w:val="28"/>
        </w:rPr>
        <w:t>в период с 02.04.2026 г. по 22.04.2026 г.</w:t>
      </w:r>
    </w:p>
    <w:p w14:paraId="25897CBD" w14:textId="77777777" w:rsidR="00CD1CF7" w:rsidRPr="00FA7363" w:rsidRDefault="00435616" w:rsidP="00AE274F">
      <w:pPr>
        <w:pStyle w:val="a9"/>
        <w:spacing w:after="0" w:line="240" w:lineRule="auto"/>
        <w:ind w:right="-1"/>
        <w:jc w:val="center"/>
        <w:rPr>
          <w:rFonts w:ascii="Arial Narrow" w:hAnsi="Arial Narrow"/>
          <w:color w:val="000000"/>
        </w:rPr>
      </w:pPr>
      <w:r w:rsidRPr="00FA7363">
        <w:rPr>
          <w:rFonts w:ascii="Arial Narrow" w:hAnsi="Arial Narrow"/>
          <w:b/>
          <w:color w:val="000000"/>
          <w:sz w:val="28"/>
        </w:rPr>
        <w:t>УВАЖАЕМЫЙ СОБСТВЕННИК!</w:t>
      </w:r>
    </w:p>
    <w:p w14:paraId="47E10D8E" w14:textId="77777777" w:rsidR="00AE274F" w:rsidRPr="00FA7363" w:rsidRDefault="00AE274F" w:rsidP="00AE274F">
      <w:pPr>
        <w:jc w:val="both"/>
        <w:rPr>
          <w:rFonts w:ascii="Arial Narrow" w:hAnsi="Arial Narrow" w:cs="Times New Roman"/>
        </w:rPr>
      </w:pPr>
      <w:r w:rsidRPr="00FA7363">
        <w:rPr>
          <w:rFonts w:ascii="Arial Narrow" w:hAnsi="Arial Narrow" w:cs="Times New Roman"/>
          <w:b/>
          <w:bCs/>
          <w:color w:val="000000"/>
        </w:rPr>
        <w:t>Инициатор</w:t>
      </w:r>
      <w:r w:rsidRPr="00FA7363">
        <w:rPr>
          <w:rFonts w:ascii="Arial Narrow" w:hAnsi="Arial Narrow" w:cs="Times New Roman"/>
          <w:b/>
          <w:bCs/>
        </w:rPr>
        <w:t xml:space="preserve"> общего собрания:</w:t>
      </w:r>
      <w:r w:rsidRPr="00FA7363">
        <w:rPr>
          <w:rFonts w:ascii="Arial Narrow" w:hAnsi="Arial Narrow" w:cs="Times New Roman"/>
        </w:rPr>
        <w:t xml:space="preserve"> </w:t>
      </w:r>
      <w:r w:rsidRPr="00FA7363">
        <w:rPr>
          <w:rFonts w:ascii="Arial Narrow" w:hAnsi="Arial Narrow" w:cs="Times New Roman"/>
          <w:color w:val="000000"/>
        </w:rPr>
        <w:t xml:space="preserve"> управляющая организация ТСЖ "ШУВАЛОВСКИЙ-51, КОРПУС 3", ОГРН 1037832019191, ИНН 7814126100, юридический адрес (совпадает с фактическим): Санкт-Петербург, Шуваловский пр., дом 51, корпус 3, </w:t>
      </w:r>
      <w:r w:rsidRPr="00FA7363">
        <w:rPr>
          <w:rFonts w:ascii="Arial Narrow" w:hAnsi="Arial Narrow" w:cs="Times New Roman"/>
        </w:rPr>
        <w:t>уведомля</w:t>
      </w:r>
      <w:r w:rsidRPr="00FA7363">
        <w:rPr>
          <w:rFonts w:ascii="Arial Narrow" w:eastAsia="DejaVu Sans Mono" w:hAnsi="Arial Narrow" w:cs="Times New Roman"/>
          <w:color w:val="000000"/>
        </w:rPr>
        <w:t>е</w:t>
      </w:r>
      <w:r w:rsidRPr="00FA7363">
        <w:rPr>
          <w:rFonts w:ascii="Arial Narrow" w:hAnsi="Arial Narrow" w:cs="Times New Roman"/>
        </w:rPr>
        <w:t xml:space="preserve">т Вас о созыве внеочередного Общего собрания собственников помещений в многоквартирном доме по адресу: г Санкт-Петербург, </w:t>
      </w:r>
      <w:proofErr w:type="spellStart"/>
      <w:r w:rsidRPr="00FA7363">
        <w:rPr>
          <w:rFonts w:ascii="Arial Narrow" w:hAnsi="Arial Narrow" w:cs="Times New Roman"/>
        </w:rPr>
        <w:t>пр-кт</w:t>
      </w:r>
      <w:proofErr w:type="spellEnd"/>
      <w:r w:rsidRPr="00FA7363">
        <w:rPr>
          <w:rFonts w:ascii="Arial Narrow" w:hAnsi="Arial Narrow" w:cs="Times New Roman"/>
        </w:rPr>
        <w:t xml:space="preserve"> </w:t>
      </w:r>
      <w:proofErr w:type="spellStart"/>
      <w:r w:rsidRPr="00FA7363">
        <w:rPr>
          <w:rFonts w:ascii="Arial Narrow" w:hAnsi="Arial Narrow" w:cs="Times New Roman"/>
        </w:rPr>
        <w:t>Шуваловский</w:t>
      </w:r>
      <w:proofErr w:type="spellEnd"/>
      <w:r w:rsidRPr="00FA7363">
        <w:rPr>
          <w:rFonts w:ascii="Arial Narrow" w:hAnsi="Arial Narrow" w:cs="Times New Roman"/>
        </w:rPr>
        <w:t>, д. 51 корпус 3 литера А для решения вопросов, указанных в повестке Общего собрания.</w:t>
      </w:r>
    </w:p>
    <w:p w14:paraId="017420B8" w14:textId="625A096E" w:rsidR="00CD1CF7" w:rsidRPr="00FA7363" w:rsidRDefault="00435616" w:rsidP="00AE274F">
      <w:pPr>
        <w:pStyle w:val="a9"/>
        <w:spacing w:after="0" w:line="240" w:lineRule="auto"/>
        <w:ind w:right="-1"/>
        <w:jc w:val="both"/>
        <w:rPr>
          <w:rFonts w:ascii="Arial Narrow" w:hAnsi="Arial Narrow"/>
          <w:color w:val="000000"/>
        </w:rPr>
      </w:pPr>
      <w:r w:rsidRPr="00FA7363">
        <w:rPr>
          <w:rFonts w:ascii="Arial Narrow" w:hAnsi="Arial Narrow"/>
          <w:b/>
          <w:color w:val="000000"/>
        </w:rPr>
        <w:t>Форма проведения общего собрания</w:t>
      </w:r>
      <w:r w:rsidRPr="00FA7363">
        <w:rPr>
          <w:rFonts w:ascii="Arial Narrow" w:hAnsi="Arial Narrow"/>
          <w:color w:val="000000"/>
        </w:rPr>
        <w:t xml:space="preserve">: Заочное голосование </w:t>
      </w:r>
      <w:r w:rsidR="0060783C">
        <w:rPr>
          <w:rFonts w:ascii="Arial Narrow" w:hAnsi="Arial Narrow"/>
          <w:color w:val="000000"/>
        </w:rPr>
        <w:t>с использованием системы ГИС ЖКХ</w:t>
      </w:r>
      <w:r w:rsidRPr="00FA7363">
        <w:rPr>
          <w:rFonts w:ascii="Arial Narrow" w:hAnsi="Arial Narrow"/>
          <w:color w:val="000000"/>
        </w:rPr>
        <w:t>.</w:t>
      </w:r>
    </w:p>
    <w:p w14:paraId="588D6CCF" w14:textId="0DFF69AC" w:rsidR="00722CF5" w:rsidRPr="00FA7363" w:rsidRDefault="00722CF5" w:rsidP="00AE274F">
      <w:pPr>
        <w:pStyle w:val="af6"/>
        <w:ind w:right="-1"/>
        <w:jc w:val="both"/>
        <w:rPr>
          <w:rFonts w:ascii="Arial Narrow" w:hAnsi="Arial Narrow" w:cs="Times New Roman"/>
          <w:sz w:val="24"/>
          <w:szCs w:val="24"/>
        </w:rPr>
      </w:pPr>
      <w:r w:rsidRPr="00FA7363">
        <w:rPr>
          <w:rFonts w:ascii="Arial Narrow" w:hAnsi="Arial Narrow" w:cs="Times New Roman"/>
          <w:b/>
          <w:bCs/>
          <w:color w:val="000000"/>
          <w:sz w:val="24"/>
          <w:szCs w:val="24"/>
        </w:rPr>
        <w:t xml:space="preserve">Период проведения общего </w:t>
      </w:r>
      <w:r w:rsidRPr="00FA7363">
        <w:rPr>
          <w:rFonts w:ascii="Arial Narrow" w:hAnsi="Arial Narrow" w:cs="Times New Roman"/>
          <w:b/>
          <w:bCs/>
          <w:sz w:val="24"/>
          <w:szCs w:val="24"/>
        </w:rPr>
        <w:t>собрания собственников помещений</w:t>
      </w:r>
      <w:r w:rsidR="00350EBF" w:rsidRPr="00FA7363">
        <w:rPr>
          <w:rFonts w:ascii="Arial Narrow" w:hAnsi="Arial Narrow" w:cs="Times New Roman"/>
          <w:b/>
          <w:bCs/>
          <w:sz w:val="24"/>
          <w:szCs w:val="24"/>
        </w:rPr>
        <w:t xml:space="preserve"> (продолжительность голосования)</w:t>
      </w:r>
      <w:r w:rsidRPr="00FA7363">
        <w:rPr>
          <w:rFonts w:ascii="Arial Narrow" w:hAnsi="Arial Narrow" w:cs="Times New Roman"/>
          <w:b/>
          <w:bCs/>
          <w:sz w:val="24"/>
          <w:szCs w:val="24"/>
        </w:rPr>
        <w:t>:</w:t>
      </w:r>
    </w:p>
    <w:p w14:paraId="22C545A3" w14:textId="77777777" w:rsidR="00350EBF" w:rsidRPr="00FA7363" w:rsidRDefault="00350EBF" w:rsidP="00AE274F">
      <w:pPr>
        <w:ind w:right="-1"/>
        <w:jc w:val="both"/>
        <w:rPr>
          <w:rFonts w:ascii="Arial Narrow" w:hAnsi="Arial Narrow"/>
          <w:color w:val="000000"/>
        </w:rPr>
      </w:pPr>
      <w:r w:rsidRPr="00FA7363">
        <w:rPr>
          <w:rFonts w:ascii="Arial Narrow" w:hAnsi="Arial Narrow"/>
          <w:b/>
          <w:color w:val="000000"/>
        </w:rPr>
        <w:t>Дата и время начала проведения голосования</w:t>
      </w:r>
      <w:r w:rsidRPr="00FA7363">
        <w:rPr>
          <w:rFonts w:ascii="Arial Narrow" w:hAnsi="Arial Narrow"/>
          <w:color w:val="000000"/>
        </w:rPr>
        <w:t>: 17 ч. 00 мин. 02.04.2026 г.</w:t>
      </w:r>
    </w:p>
    <w:p w14:paraId="144128C2" w14:textId="69CFFB96" w:rsidR="00350EBF" w:rsidRPr="00FA7363" w:rsidRDefault="00350EBF" w:rsidP="00AE274F">
      <w:pPr>
        <w:ind w:right="-1"/>
        <w:jc w:val="both"/>
        <w:rPr>
          <w:rFonts w:ascii="Arial Narrow" w:hAnsi="Arial Narrow"/>
          <w:color w:val="000000"/>
        </w:rPr>
      </w:pPr>
      <w:r w:rsidRPr="00FA7363">
        <w:rPr>
          <w:rFonts w:ascii="Arial Narrow" w:hAnsi="Arial Narrow"/>
          <w:b/>
          <w:color w:val="000000"/>
        </w:rPr>
        <w:t>Дата и время окончания проведения голосования</w:t>
      </w:r>
      <w:r w:rsidRPr="00FA7363">
        <w:rPr>
          <w:rFonts w:ascii="Arial Narrow" w:hAnsi="Arial Narrow"/>
          <w:color w:val="000000"/>
        </w:rPr>
        <w:t>: 23 ч. 59 мин. 22.04.2026 г.</w:t>
      </w:r>
    </w:p>
    <w:p w14:paraId="00D87712" w14:textId="77777777" w:rsidR="00CD1CF7" w:rsidRPr="00FA7363" w:rsidRDefault="00CD1CF7" w:rsidP="00AE274F">
      <w:pPr>
        <w:pStyle w:val="a9"/>
        <w:spacing w:after="0" w:line="240" w:lineRule="auto"/>
        <w:ind w:right="-1"/>
        <w:jc w:val="both"/>
        <w:rPr>
          <w:rFonts w:ascii="Arial Narrow" w:hAnsi="Arial Narrow"/>
          <w:color w:val="000000"/>
        </w:rPr>
      </w:pPr>
    </w:p>
    <w:p w14:paraId="0B5CABA8" w14:textId="77E84344" w:rsidR="00CD1CF7" w:rsidRPr="00FA7363" w:rsidRDefault="00435616" w:rsidP="00AE274F">
      <w:pPr>
        <w:pStyle w:val="a9"/>
        <w:spacing w:after="0" w:line="240" w:lineRule="auto"/>
        <w:ind w:right="-1"/>
        <w:jc w:val="center"/>
        <w:rPr>
          <w:rFonts w:ascii="Arial Narrow" w:hAnsi="Arial Narrow"/>
          <w:b/>
          <w:color w:val="000000"/>
        </w:rPr>
      </w:pPr>
      <w:r w:rsidRPr="00FA7363">
        <w:rPr>
          <w:rFonts w:ascii="Arial Narrow" w:hAnsi="Arial Narrow"/>
          <w:b/>
          <w:color w:val="000000"/>
        </w:rPr>
        <w:t xml:space="preserve">Повестка дня </w:t>
      </w:r>
      <w:r w:rsidR="00281042" w:rsidRPr="00FA7363">
        <w:rPr>
          <w:rFonts w:ascii="Arial Narrow" w:hAnsi="Arial Narrow"/>
          <w:b/>
          <w:color w:val="000000"/>
        </w:rPr>
        <w:t>внеочередного</w:t>
      </w:r>
      <w:r w:rsidRPr="00FA7363">
        <w:rPr>
          <w:rFonts w:ascii="Arial Narrow" w:hAnsi="Arial Narrow"/>
          <w:b/>
          <w:color w:val="000000"/>
        </w:rPr>
        <w:t xml:space="preserve"> Общего собрания </w:t>
      </w:r>
      <w:r w:rsidRPr="00FA7363">
        <w:rPr>
          <w:rFonts w:ascii="Arial Narrow" w:hAnsi="Arial Narrow" w:cs="Times New Roman"/>
          <w:b/>
        </w:rPr>
        <w:t>собственников помещений</w:t>
      </w:r>
      <w:r w:rsidRPr="00FA7363">
        <w:rPr>
          <w:rFonts w:ascii="Arial Narrow" w:hAnsi="Arial Narrow"/>
          <w:b/>
          <w:color w:val="000000"/>
        </w:rPr>
        <w:t>:</w:t>
      </w:r>
    </w:p>
    <w:p w14:paraId="36749B85" w14:textId="12620C90" w:rsidR="00FA07EA" w:rsidRPr="00FA7363" w:rsidRDefault="00435616" w:rsidP="00AE274F">
      <w:pPr>
        <w:pStyle w:val="ae"/>
        <w:ind w:right="-1"/>
        <w:rPr>
          <w:rFonts w:ascii="Arial Narrow" w:hAnsi="Arial Narrow"/>
          <w:b/>
          <w:bCs/>
          <w:color w:val="000000"/>
        </w:rPr>
      </w:pPr>
      <w:r w:rsidRPr="00FA7363">
        <w:rPr>
          <w:rFonts w:ascii="Arial Narrow" w:hAnsi="Arial Narrow"/>
          <w:b/>
          <w:bCs/>
          <w:color w:val="000000"/>
        </w:rPr>
        <w:t>Вопрос №1.</w:t>
      </w:r>
      <w:r w:rsidRPr="00FA7363">
        <w:rPr>
          <w:rFonts w:ascii="Arial Narrow" w:hAnsi="Arial Narrow"/>
          <w:color w:val="000000"/>
        </w:rPr>
        <w:t xml:space="preserve"> Определение лица, которое от имени собственников помещений в многоквартирном доме уполномочено на использование Системы при проведении общего собрания собственников помещений в много-квартирном доме в форме заочного голосования с использованием Системы (администратора общего собрания собственников) с указанием СНИЛС и (или) ОГРН. </w:t>
      </w:r>
      <w:r w:rsidRPr="00FA7363">
        <w:rPr>
          <w:rFonts w:ascii="Arial Narrow" w:hAnsi="Arial Narrow"/>
          <w:color w:val="000000"/>
        </w:rPr>
        <w:br/>
        <w:t xml:space="preserve">Предложено: Определить лицом, которое от имени собственников помещений в многоквартирном доме уполномочено на использование Системы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Системы (администратором общего собрания собственников) управляющую организацию </w:t>
      </w:r>
      <w:r w:rsidRPr="0060783C">
        <w:rPr>
          <w:rFonts w:ascii="Arial Narrow" w:hAnsi="Arial Narrow"/>
          <w:color w:val="000000"/>
        </w:rPr>
        <w:t xml:space="preserve">ТСЖ "Шуваловский-51, корпус 3" ОГРН 1037832019191. </w:t>
      </w:r>
      <w:r w:rsidRPr="00FA7363">
        <w:rPr>
          <w:rFonts w:ascii="Arial Narrow" w:hAnsi="Arial Narrow"/>
          <w:color w:val="000000"/>
        </w:rPr>
        <w:t>Фактическое место размещения администратора общего собрания: Санкт-Петербург, Шувалов-</w:t>
      </w:r>
      <w:proofErr w:type="spellStart"/>
      <w:r w:rsidRPr="00FA7363">
        <w:rPr>
          <w:rFonts w:ascii="Arial Narrow" w:hAnsi="Arial Narrow"/>
          <w:color w:val="000000"/>
        </w:rPr>
        <w:t>ский</w:t>
      </w:r>
      <w:proofErr w:type="spellEnd"/>
      <w:r w:rsidRPr="00FA7363">
        <w:rPr>
          <w:rFonts w:ascii="Arial Narrow" w:hAnsi="Arial Narrow"/>
          <w:color w:val="000000"/>
        </w:rPr>
        <w:t xml:space="preserve"> пр., дом 51, корпус 3, лит. А, пом. 53Н, Правление ТСЖ</w:t>
      </w:r>
      <w:r w:rsidR="00CA3663" w:rsidRPr="00FA7363">
        <w:rPr>
          <w:rFonts w:ascii="Arial Narrow" w:hAnsi="Arial Narrow"/>
          <w:color w:val="000000"/>
        </w:rPr>
        <w:t>.</w:t>
      </w:r>
    </w:p>
    <w:p w14:paraId="292139BC" w14:textId="5688BB04" w:rsidR="00CD1CF7" w:rsidRPr="00FA7363" w:rsidRDefault="00435616" w:rsidP="00AE274F">
      <w:pPr>
        <w:pStyle w:val="ae"/>
        <w:ind w:right="-1"/>
        <w:rPr>
          <w:rFonts w:ascii="Arial Narrow" w:hAnsi="Arial Narrow"/>
          <w:b/>
          <w:bCs/>
        </w:rPr>
      </w:pPr>
      <w:r w:rsidRPr="00FA7363">
        <w:rPr>
          <w:rFonts w:ascii="Arial Narrow" w:hAnsi="Arial Narrow"/>
          <w:b/>
          <w:bCs/>
          <w:color w:val="000000"/>
        </w:rPr>
        <w:t>Вопрос №2.</w:t>
      </w:r>
      <w:r w:rsidRPr="00FA7363">
        <w:rPr>
          <w:rFonts w:ascii="Arial Narrow" w:hAnsi="Arial Narrow"/>
          <w:color w:val="000000"/>
        </w:rPr>
        <w:t xml:space="preserve"> Порядок приема администратором общего собрания сообщений о проведении общих заочных общих собраний собственников помещений в многоквартирном доме с использованием Системы. </w:t>
      </w:r>
      <w:r w:rsidRPr="00FA7363">
        <w:rPr>
          <w:rFonts w:ascii="Arial Narrow" w:hAnsi="Arial Narrow"/>
          <w:color w:val="000000"/>
        </w:rPr>
        <w:br/>
        <w:t>Предложено:  Сообщения, отвечающие установленным требованиям о проведении общего собрания в заочной форме с использованием Системы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в дни приема председателя Правления ТСЖ по вторникам с 19 до 21 часа, или по адресу электронной почты ТСЖ, размещенному в личном кабинете ГИС ЖКХ</w:t>
      </w:r>
      <w:r w:rsidR="00CA3663" w:rsidRPr="00FA7363">
        <w:rPr>
          <w:rFonts w:ascii="Arial Narrow" w:hAnsi="Arial Narrow"/>
          <w:color w:val="000000"/>
        </w:rPr>
        <w:t>.</w:t>
      </w:r>
    </w:p>
    <w:p w14:paraId="607281D6" w14:textId="57038294" w:rsidR="00CD1CF7" w:rsidRPr="00FA7363" w:rsidRDefault="00435616" w:rsidP="00AE274F">
      <w:pPr>
        <w:pStyle w:val="ae"/>
        <w:ind w:right="-1"/>
        <w:rPr>
          <w:rFonts w:ascii="Arial Narrow" w:hAnsi="Arial Narrow"/>
          <w:b/>
          <w:bCs/>
        </w:rPr>
      </w:pPr>
      <w:r w:rsidRPr="00FA7363">
        <w:rPr>
          <w:rFonts w:ascii="Arial Narrow" w:hAnsi="Arial Narrow"/>
          <w:b/>
          <w:bCs/>
          <w:color w:val="000000"/>
        </w:rPr>
        <w:t>Вопрос №3.</w:t>
      </w:r>
      <w:r w:rsidRPr="00FA7363">
        <w:rPr>
          <w:rFonts w:ascii="Arial Narrow" w:hAnsi="Arial Narrow"/>
          <w:color w:val="000000"/>
        </w:rPr>
        <w:t xml:space="preserve"> 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общего собрания с использованием Системы.</w:t>
      </w:r>
      <w:r w:rsidRPr="00FA7363">
        <w:rPr>
          <w:rFonts w:ascii="Arial Narrow" w:hAnsi="Arial Narrow"/>
          <w:color w:val="000000"/>
        </w:rPr>
        <w:br/>
        <w:t xml:space="preserve">Предложено: 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w:t>
      </w:r>
      <w:proofErr w:type="spellStart"/>
      <w:r w:rsidRPr="00FA7363">
        <w:rPr>
          <w:rFonts w:ascii="Arial Narrow" w:hAnsi="Arial Narrow"/>
          <w:color w:val="000000"/>
        </w:rPr>
        <w:t>Госуслуги.Дом</w:t>
      </w:r>
      <w:proofErr w:type="spellEnd"/>
      <w:r w:rsidRPr="00FA7363">
        <w:rPr>
          <w:rFonts w:ascii="Arial Narrow" w:hAnsi="Arial Narrow"/>
          <w:color w:val="000000"/>
        </w:rPr>
        <w:t>.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не позднее 48 (сорока восьми) часов до окончания проведения голосования</w:t>
      </w:r>
      <w:r w:rsidR="00CA3663" w:rsidRPr="00FA7363">
        <w:rPr>
          <w:rFonts w:ascii="Arial Narrow" w:hAnsi="Arial Narrow"/>
          <w:color w:val="000000"/>
        </w:rPr>
        <w:t>.</w:t>
      </w:r>
    </w:p>
    <w:p w14:paraId="23EBE3C8" w14:textId="5D6FDF88" w:rsidR="00CD1CF7" w:rsidRPr="00FA7363" w:rsidRDefault="00435616" w:rsidP="00AE274F">
      <w:pPr>
        <w:pStyle w:val="ae"/>
        <w:ind w:right="-1"/>
        <w:rPr>
          <w:rFonts w:ascii="Arial Narrow" w:hAnsi="Arial Narrow"/>
          <w:b/>
          <w:bCs/>
        </w:rPr>
      </w:pPr>
      <w:r w:rsidRPr="00FA7363">
        <w:rPr>
          <w:rFonts w:ascii="Arial Narrow" w:hAnsi="Arial Narrow"/>
          <w:b/>
          <w:bCs/>
          <w:color w:val="000000"/>
        </w:rPr>
        <w:t>Вопрос №4.</w:t>
      </w:r>
      <w:r w:rsidRPr="00FA7363">
        <w:rPr>
          <w:rFonts w:ascii="Arial Narrow" w:hAnsi="Arial Narrow"/>
          <w:color w:val="000000"/>
        </w:rPr>
        <w:t xml:space="preserve"> 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w:t>
      </w:r>
      <w:r w:rsidRPr="00FA7363">
        <w:rPr>
          <w:rFonts w:ascii="Arial Narrow" w:hAnsi="Arial Narrow"/>
          <w:color w:val="000000"/>
        </w:rPr>
        <w:br/>
        <w:t>Предложено: Утвердить продолжительность голосования на общем собрании собственников помещений в МКД с 1</w:t>
      </w:r>
      <w:r w:rsidR="00F66529">
        <w:rPr>
          <w:rFonts w:ascii="Arial Narrow" w:hAnsi="Arial Narrow"/>
          <w:color w:val="000000"/>
        </w:rPr>
        <w:t>9</w:t>
      </w:r>
      <w:bookmarkStart w:id="1" w:name="_GoBack"/>
      <w:bookmarkEnd w:id="1"/>
      <w:r w:rsidRPr="00FA7363">
        <w:rPr>
          <w:rFonts w:ascii="Arial Narrow" w:hAnsi="Arial Narrow"/>
          <w:color w:val="000000"/>
        </w:rPr>
        <w:t xml:space="preserve"> часов 02.04.2026 г. по 22.04.2026 г. до 23 часов 59 мин. (не менее чем семь дней и не более чем шестьдесят дней с даты и времени начала проведения голосования</w:t>
      </w:r>
      <w:r w:rsidR="00CA3663" w:rsidRPr="00FA7363">
        <w:rPr>
          <w:rFonts w:ascii="Arial Narrow" w:hAnsi="Arial Narrow"/>
          <w:color w:val="000000"/>
        </w:rPr>
        <w:t>.</w:t>
      </w:r>
    </w:p>
    <w:p w14:paraId="2B8E3EDB" w14:textId="77777777" w:rsidR="00CD1CF7" w:rsidRPr="00FA7363" w:rsidRDefault="00435616" w:rsidP="00AE274F">
      <w:pPr>
        <w:pStyle w:val="ae"/>
        <w:ind w:right="-1"/>
        <w:rPr>
          <w:rFonts w:ascii="Arial Narrow" w:hAnsi="Arial Narrow"/>
          <w:b/>
          <w:bCs/>
        </w:rPr>
      </w:pPr>
      <w:r w:rsidRPr="00FA7363">
        <w:rPr>
          <w:rFonts w:ascii="Arial Narrow" w:hAnsi="Arial Narrow"/>
          <w:b/>
          <w:bCs/>
          <w:color w:val="000000"/>
        </w:rPr>
        <w:t>Вопрос №5.</w:t>
      </w:r>
      <w:r w:rsidRPr="00FA7363">
        <w:rPr>
          <w:rFonts w:ascii="Arial Narrow" w:hAnsi="Arial Narrow"/>
          <w:color w:val="000000"/>
        </w:rPr>
        <w:t xml:space="preserve"> Утверждение порядка подсчета голосов. </w:t>
      </w:r>
      <w:r w:rsidRPr="00FA7363">
        <w:rPr>
          <w:rFonts w:ascii="Arial Narrow" w:hAnsi="Arial Narrow"/>
          <w:color w:val="000000"/>
        </w:rPr>
        <w:br/>
        <w:t>Предложено: Утвердить порядок подсчета голосов: один голос соответствует 1,00 м2 общей площади помещения, находящегося в собственности</w:t>
      </w:r>
      <w:r w:rsidR="00CA3663" w:rsidRPr="00FA7363">
        <w:rPr>
          <w:rFonts w:ascii="Arial Narrow" w:hAnsi="Arial Narrow"/>
          <w:color w:val="000000"/>
        </w:rPr>
        <w:t>.</w:t>
      </w:r>
    </w:p>
    <w:p w14:paraId="0B0E312D" w14:textId="77777777" w:rsidR="00CD1CF7" w:rsidRPr="00FA7363" w:rsidRDefault="00435616" w:rsidP="00AE274F">
      <w:pPr>
        <w:pStyle w:val="ae"/>
        <w:ind w:right="-1"/>
        <w:rPr>
          <w:rFonts w:ascii="Arial Narrow" w:hAnsi="Arial Narrow"/>
          <w:b/>
          <w:bCs/>
        </w:rPr>
      </w:pPr>
      <w:r w:rsidRPr="00FA7363">
        <w:rPr>
          <w:rFonts w:ascii="Arial Narrow" w:hAnsi="Arial Narrow"/>
          <w:b/>
          <w:bCs/>
          <w:color w:val="000000"/>
        </w:rPr>
        <w:lastRenderedPageBreak/>
        <w:t>Вопрос №6.</w:t>
      </w:r>
      <w:r w:rsidRPr="00FA7363">
        <w:rPr>
          <w:rFonts w:ascii="Arial Narrow" w:hAnsi="Arial Narrow"/>
          <w:color w:val="000000"/>
        </w:rPr>
        <w:t xml:space="preserve"> Изменение способа формирования фонда капитального ремонта в многоквартирном доме.</w:t>
      </w:r>
      <w:r w:rsidRPr="00FA7363">
        <w:rPr>
          <w:rFonts w:ascii="Arial Narrow" w:hAnsi="Arial Narrow"/>
          <w:color w:val="000000"/>
        </w:rPr>
        <w:br/>
        <w:t>Предложено: Принять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w:t>
      </w:r>
      <w:r w:rsidR="00CA3663" w:rsidRPr="00FA7363">
        <w:rPr>
          <w:rFonts w:ascii="Arial Narrow" w:hAnsi="Arial Narrow"/>
          <w:color w:val="000000"/>
        </w:rPr>
        <w:t>.</w:t>
      </w:r>
    </w:p>
    <w:p w14:paraId="3A81481D" w14:textId="77777777" w:rsidR="00CD1CF7" w:rsidRPr="00FA7363" w:rsidRDefault="00435616" w:rsidP="00AE274F">
      <w:pPr>
        <w:pStyle w:val="ae"/>
        <w:ind w:right="-1"/>
        <w:rPr>
          <w:rFonts w:ascii="Arial Narrow" w:hAnsi="Arial Narrow"/>
          <w:b/>
          <w:bCs/>
        </w:rPr>
      </w:pPr>
      <w:r w:rsidRPr="00FA7363">
        <w:rPr>
          <w:rFonts w:ascii="Arial Narrow" w:hAnsi="Arial Narrow"/>
          <w:b/>
          <w:bCs/>
          <w:color w:val="000000"/>
        </w:rPr>
        <w:t>Вопрос №7.</w:t>
      </w:r>
      <w:r w:rsidRPr="00FA7363">
        <w:rPr>
          <w:rFonts w:ascii="Arial Narrow" w:hAnsi="Arial Narrow"/>
          <w:color w:val="000000"/>
        </w:rPr>
        <w:t xml:space="preserve"> Выбор лица, уполномоченного направить в адрес регионального оператора оригинал протокола настоящего собрания</w:t>
      </w:r>
      <w:r w:rsidRPr="00FA7363">
        <w:rPr>
          <w:rFonts w:ascii="Arial Narrow" w:hAnsi="Arial Narrow"/>
          <w:color w:val="000000"/>
        </w:rPr>
        <w:br/>
      </w:r>
      <w:proofErr w:type="gramStart"/>
      <w:r w:rsidRPr="00FA7363">
        <w:rPr>
          <w:rFonts w:ascii="Arial Narrow" w:hAnsi="Arial Narrow"/>
          <w:color w:val="000000"/>
        </w:rPr>
        <w:t>Предложено</w:t>
      </w:r>
      <w:proofErr w:type="gramEnd"/>
      <w:r w:rsidRPr="00FA7363">
        <w:rPr>
          <w:rFonts w:ascii="Arial Narrow" w:hAnsi="Arial Narrow"/>
          <w:color w:val="000000"/>
        </w:rPr>
        <w:t xml:space="preserve">: Выбрать лицом, уполномоченным направить в адрес регионального оператора оригинал протокола настоящего собрания управляющего ТСЖ "Шуваловский-51, корпус 3" </w:t>
      </w:r>
      <w:proofErr w:type="spellStart"/>
      <w:r w:rsidRPr="00FA7363">
        <w:rPr>
          <w:rFonts w:ascii="Arial Narrow" w:hAnsi="Arial Narrow"/>
          <w:color w:val="000000"/>
        </w:rPr>
        <w:t>Шуравина</w:t>
      </w:r>
      <w:proofErr w:type="spellEnd"/>
      <w:r w:rsidRPr="00FA7363">
        <w:rPr>
          <w:rFonts w:ascii="Arial Narrow" w:hAnsi="Arial Narrow"/>
          <w:color w:val="000000"/>
        </w:rPr>
        <w:t xml:space="preserve"> Владимира Николаевича</w:t>
      </w:r>
      <w:r w:rsidR="00CA3663" w:rsidRPr="00FA7363">
        <w:rPr>
          <w:rFonts w:ascii="Arial Narrow" w:hAnsi="Arial Narrow"/>
          <w:color w:val="000000"/>
        </w:rPr>
        <w:t>.</w:t>
      </w:r>
    </w:p>
    <w:p w14:paraId="1938F1FD" w14:textId="0BB7DAAE" w:rsidR="00CD1CF7" w:rsidRPr="00FA7363" w:rsidRDefault="00435616" w:rsidP="00AE274F">
      <w:pPr>
        <w:pStyle w:val="ae"/>
        <w:ind w:right="-1"/>
        <w:rPr>
          <w:rFonts w:ascii="Arial Narrow" w:hAnsi="Arial Narrow"/>
          <w:b/>
          <w:bCs/>
        </w:rPr>
      </w:pPr>
      <w:r w:rsidRPr="00FA7363">
        <w:rPr>
          <w:rFonts w:ascii="Arial Narrow" w:hAnsi="Arial Narrow"/>
          <w:b/>
          <w:bCs/>
          <w:color w:val="000000"/>
        </w:rPr>
        <w:t>Вопрос №8.</w:t>
      </w:r>
      <w:r w:rsidRPr="00FA7363">
        <w:rPr>
          <w:rFonts w:ascii="Arial Narrow" w:hAnsi="Arial Narrow"/>
          <w:color w:val="000000"/>
        </w:rPr>
        <w:t xml:space="preserve"> Выбор лица, уполномоченного собственниками помещений в многоквартирном доме довести информацию о результатах общего собрания до собственников помещений путем размещения в месте, доступном для всех собственников помещений.</w:t>
      </w:r>
      <w:r w:rsidRPr="00FA7363">
        <w:rPr>
          <w:rFonts w:ascii="Arial Narrow" w:hAnsi="Arial Narrow"/>
          <w:color w:val="000000"/>
        </w:rPr>
        <w:br/>
        <w:t xml:space="preserve">Предложено: Выбрать лицом, уполномоченным довести информацию о результатах общего собрания до собственников помещений путем размещения копии протокола на 1 этаже многоквартирного дома на доске для объявлений управляющего ТСЖ "Шуваловский-51, корпус 3" </w:t>
      </w:r>
      <w:proofErr w:type="spellStart"/>
      <w:r w:rsidRPr="00FA7363">
        <w:rPr>
          <w:rFonts w:ascii="Arial Narrow" w:hAnsi="Arial Narrow"/>
          <w:color w:val="000000"/>
        </w:rPr>
        <w:t>Шуравина</w:t>
      </w:r>
      <w:proofErr w:type="spellEnd"/>
      <w:r w:rsidRPr="00FA7363">
        <w:rPr>
          <w:rFonts w:ascii="Arial Narrow" w:hAnsi="Arial Narrow"/>
          <w:color w:val="000000"/>
        </w:rPr>
        <w:t xml:space="preserve"> Владимира Николаевича</w:t>
      </w:r>
      <w:r w:rsidR="00AE274F" w:rsidRPr="00FA7363">
        <w:rPr>
          <w:rFonts w:ascii="Arial Narrow" w:hAnsi="Arial Narrow"/>
          <w:color w:val="000000"/>
        </w:rPr>
        <w:t>.</w:t>
      </w:r>
      <w:r w:rsidRPr="00FA7363">
        <w:rPr>
          <w:rFonts w:ascii="Arial Narrow" w:hAnsi="Arial Narrow"/>
          <w:color w:val="000000"/>
        </w:rPr>
        <w:br/>
      </w:r>
      <w:r w:rsidRPr="00FA7363">
        <w:rPr>
          <w:rFonts w:ascii="Arial Narrow" w:hAnsi="Arial Narrow"/>
          <w:b/>
          <w:bCs/>
          <w:color w:val="000000"/>
        </w:rPr>
        <w:t>Вопрос №9.</w:t>
      </w:r>
      <w:r w:rsidRPr="00FA7363">
        <w:rPr>
          <w:rFonts w:ascii="Arial Narrow" w:hAnsi="Arial Narrow"/>
          <w:color w:val="000000"/>
        </w:rPr>
        <w:t xml:space="preserve"> Провести капитальный ремонт фасада МКД с утеплением за счет средств специального счета, для чего получить техническое задание в Комитете градостроительства и архитектуры Санкт-Петербурга и разработать проект благоустройства фасада МКД с утеплением. </w:t>
      </w:r>
      <w:r w:rsidRPr="00FA7363">
        <w:rPr>
          <w:rFonts w:ascii="Arial Narrow" w:hAnsi="Arial Narrow"/>
          <w:color w:val="000000"/>
        </w:rPr>
        <w:br/>
        <w:t xml:space="preserve">Предложено: В случае отказа от изменения способа формирования фонда капитального ремонта на счете регионального оператора, поручить Правлению ТСЖ заключить договор на проектирование благоустройства фасада дома с утеплением. Выбор подрядчика осуществить на основании и оценки коммерческих предложений организаций, </w:t>
      </w:r>
      <w:proofErr w:type="gramStart"/>
      <w:r w:rsidRPr="00FA7363">
        <w:rPr>
          <w:rFonts w:ascii="Arial Narrow" w:hAnsi="Arial Narrow"/>
          <w:color w:val="000000"/>
        </w:rPr>
        <w:t>имею-</w:t>
      </w:r>
      <w:proofErr w:type="spellStart"/>
      <w:r w:rsidRPr="00FA7363">
        <w:rPr>
          <w:rFonts w:ascii="Arial Narrow" w:hAnsi="Arial Narrow"/>
          <w:color w:val="000000"/>
        </w:rPr>
        <w:t>щих</w:t>
      </w:r>
      <w:proofErr w:type="spellEnd"/>
      <w:proofErr w:type="gramEnd"/>
      <w:r w:rsidRPr="00FA7363">
        <w:rPr>
          <w:rFonts w:ascii="Arial Narrow" w:hAnsi="Arial Narrow"/>
          <w:color w:val="000000"/>
        </w:rPr>
        <w:t xml:space="preserve"> допуск для выполнения работ по проектированию капитального ремонта объектов недвижимости. Финансирование проектно-изыскательских работ произвести за счет денежных средств формирования фонда капитального ремонта на специальном счете</w:t>
      </w:r>
      <w:r w:rsidR="00CA3663" w:rsidRPr="00FA7363">
        <w:rPr>
          <w:rFonts w:ascii="Arial Narrow" w:hAnsi="Arial Narrow"/>
          <w:color w:val="000000"/>
        </w:rPr>
        <w:t>.</w:t>
      </w:r>
    </w:p>
    <w:p w14:paraId="38A826DD" w14:textId="77777777" w:rsidR="00CD1CF7" w:rsidRPr="00FA7363" w:rsidRDefault="00CD1CF7" w:rsidP="00AE274F">
      <w:pPr>
        <w:pStyle w:val="ae"/>
        <w:ind w:right="-1"/>
        <w:rPr>
          <w:rFonts w:ascii="Arial Narrow" w:hAnsi="Arial Narrow"/>
          <w:b/>
          <w:bCs/>
        </w:rPr>
      </w:pPr>
    </w:p>
    <w:p w14:paraId="5E2CB7A3" w14:textId="33F4D0CB" w:rsidR="00865F38" w:rsidRPr="00FA7363" w:rsidRDefault="00384D8E" w:rsidP="00AE274F">
      <w:pPr>
        <w:pStyle w:val="a9"/>
        <w:spacing w:after="0" w:line="240" w:lineRule="auto"/>
        <w:ind w:right="-1"/>
        <w:jc w:val="both"/>
        <w:rPr>
          <w:rFonts w:ascii="Arial Narrow" w:hAnsi="Arial Narrow"/>
        </w:rPr>
      </w:pPr>
      <w:r w:rsidRPr="00FA7363">
        <w:rPr>
          <w:rFonts w:ascii="Arial Narrow" w:hAnsi="Arial Narrow"/>
          <w:b/>
          <w:color w:val="000000"/>
        </w:rPr>
        <w:t>Порядок приема оформленных в письменной форме</w:t>
      </w:r>
      <w:r w:rsidR="00865F38" w:rsidRPr="00FA7363">
        <w:rPr>
          <w:rFonts w:ascii="Arial Narrow" w:hAnsi="Arial Narrow"/>
          <w:b/>
          <w:color w:val="000000"/>
        </w:rPr>
        <w:t xml:space="preserve"> </w:t>
      </w:r>
      <w:r w:rsidR="00FF395F" w:rsidRPr="00FA7363">
        <w:rPr>
          <w:rFonts w:ascii="Arial Narrow" w:hAnsi="Arial Narrow"/>
          <w:b/>
          <w:color w:val="000000"/>
        </w:rPr>
        <w:t xml:space="preserve">решений </w:t>
      </w:r>
      <w:r w:rsidR="00865F38" w:rsidRPr="00FA7363">
        <w:rPr>
          <w:rFonts w:ascii="Arial Narrow" w:hAnsi="Arial Narrow" w:cs="Times New Roman"/>
          <w:b/>
        </w:rPr>
        <w:t>собственников помещений</w:t>
      </w:r>
      <w:r w:rsidR="00865F38" w:rsidRPr="00FA7363">
        <w:rPr>
          <w:rFonts w:ascii="Arial Narrow" w:hAnsi="Arial Narrow"/>
          <w:color w:val="000000"/>
        </w:rPr>
        <w:t xml:space="preserve">: 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w:t>
      </w:r>
      <w:proofErr w:type="spellStart"/>
      <w:r w:rsidR="00865F38" w:rsidRPr="00FA7363">
        <w:rPr>
          <w:rFonts w:ascii="Arial Narrow" w:hAnsi="Arial Narrow"/>
          <w:color w:val="000000"/>
        </w:rPr>
        <w:t>Госуслуги.Дом</w:t>
      </w:r>
      <w:proofErr w:type="spellEnd"/>
      <w:r w:rsidR="00865F38" w:rsidRPr="00FA7363">
        <w:rPr>
          <w:rFonts w:ascii="Arial Narrow" w:hAnsi="Arial Narrow"/>
          <w:color w:val="000000"/>
        </w:rPr>
        <w:t>.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не позднее 48 (сорока восьми) часов до окончания проведения голосования.</w:t>
      </w:r>
    </w:p>
    <w:p w14:paraId="6578C862" w14:textId="3C51CCCD" w:rsidR="00CD1CF7" w:rsidRPr="00FA7363" w:rsidRDefault="00384D8E" w:rsidP="00AE274F">
      <w:pPr>
        <w:pStyle w:val="ae"/>
        <w:ind w:right="-1"/>
        <w:jc w:val="both"/>
        <w:rPr>
          <w:rFonts w:ascii="Arial Narrow" w:hAnsi="Arial Narrow"/>
          <w:color w:val="000000"/>
        </w:rPr>
      </w:pPr>
      <w:r w:rsidRPr="00FA7363">
        <w:rPr>
          <w:rFonts w:ascii="Arial Narrow" w:hAnsi="Arial Narrow"/>
          <w:b/>
          <w:bCs/>
          <w:color w:val="000000"/>
        </w:rPr>
        <w:t>Порядок ознакомления с информацией и (или) материалами, которые будут представлены на данном собрании:</w:t>
      </w:r>
      <w:r w:rsidR="00435616" w:rsidRPr="00FA7363">
        <w:rPr>
          <w:rFonts w:ascii="Arial Narrow" w:hAnsi="Arial Narrow"/>
          <w:color w:val="000000"/>
        </w:rPr>
        <w:t xml:space="preserve"> с информацией и документами, необходимыми для принятия решения по вопросам повестки дня, вы можете ознакомиться в Правлении ТСЖ по адресу: г Санкт-Петербург, </w:t>
      </w:r>
      <w:proofErr w:type="spellStart"/>
      <w:r w:rsidR="00435616" w:rsidRPr="00FA7363">
        <w:rPr>
          <w:rFonts w:ascii="Arial Narrow" w:hAnsi="Arial Narrow"/>
          <w:color w:val="000000"/>
        </w:rPr>
        <w:t>пр-кт</w:t>
      </w:r>
      <w:proofErr w:type="spellEnd"/>
      <w:r w:rsidR="00435616" w:rsidRPr="00FA7363">
        <w:rPr>
          <w:rFonts w:ascii="Arial Narrow" w:hAnsi="Arial Narrow"/>
          <w:color w:val="000000"/>
        </w:rPr>
        <w:t xml:space="preserve"> </w:t>
      </w:r>
      <w:proofErr w:type="spellStart"/>
      <w:r w:rsidR="00435616" w:rsidRPr="00FA7363">
        <w:rPr>
          <w:rFonts w:ascii="Arial Narrow" w:hAnsi="Arial Narrow"/>
          <w:color w:val="000000"/>
        </w:rPr>
        <w:t>Шуваловский</w:t>
      </w:r>
      <w:proofErr w:type="spellEnd"/>
      <w:r w:rsidR="00435616" w:rsidRPr="00FA7363">
        <w:rPr>
          <w:rFonts w:ascii="Arial Narrow" w:hAnsi="Arial Narrow"/>
          <w:color w:val="000000"/>
        </w:rPr>
        <w:t xml:space="preserve">, д. 51 корпус 3 литера А, помещение 53н, на сайте ТСЖ, в приложении </w:t>
      </w:r>
      <w:proofErr w:type="spellStart"/>
      <w:r w:rsidR="00435616" w:rsidRPr="00FA7363">
        <w:rPr>
          <w:rFonts w:ascii="Arial Narrow" w:hAnsi="Arial Narrow"/>
          <w:color w:val="000000"/>
        </w:rPr>
        <w:t>ГосуслугиДом</w:t>
      </w:r>
      <w:proofErr w:type="spellEnd"/>
      <w:r w:rsidR="00435616" w:rsidRPr="00FA7363">
        <w:rPr>
          <w:rFonts w:ascii="Arial Narrow" w:hAnsi="Arial Narrow"/>
          <w:color w:val="000000"/>
        </w:rPr>
        <w:t>.</w:t>
      </w:r>
    </w:p>
    <w:p w14:paraId="1852615A" w14:textId="77777777" w:rsidR="00384D8E" w:rsidRPr="00FA7363" w:rsidRDefault="00384D8E" w:rsidP="00AE274F">
      <w:pPr>
        <w:jc w:val="both"/>
        <w:rPr>
          <w:rFonts w:ascii="Arial Narrow" w:hAnsi="Arial Narrow" w:cs="Times New Roman"/>
          <w:b/>
          <w:bCs/>
          <w:color w:val="000000"/>
        </w:rPr>
      </w:pPr>
      <w:r w:rsidRPr="00FA7363">
        <w:rPr>
          <w:rFonts w:ascii="Arial Narrow" w:hAnsi="Arial Narrow" w:cs="Times New Roman"/>
          <w:b/>
          <w:bCs/>
          <w:color w:val="000000"/>
        </w:rPr>
        <w:t>Напоминаем Вам:</w:t>
      </w:r>
    </w:p>
    <w:p w14:paraId="53FC7CF3" w14:textId="05AA4AD4" w:rsidR="00384D8E" w:rsidRPr="00FA7363" w:rsidRDefault="00384D8E" w:rsidP="00AE274F">
      <w:pPr>
        <w:pStyle w:val="ae"/>
        <w:ind w:right="-1"/>
        <w:jc w:val="both"/>
        <w:rPr>
          <w:rFonts w:ascii="Arial Narrow" w:eastAsia="Arial" w:hAnsi="Arial Narrow" w:cs="Times New Roman"/>
          <w:lang w:eastAsia="ar-SA"/>
        </w:rPr>
      </w:pPr>
      <w:r w:rsidRPr="00FA7363">
        <w:rPr>
          <w:rFonts w:ascii="Arial Narrow" w:eastAsia="Arial" w:hAnsi="Arial Narrow" w:cs="Times New Roman"/>
          <w:lang w:eastAsia="ar-SA"/>
        </w:rPr>
        <w:t>В случае заполнения бланка решения законным представителем несовершеннолетнего/малолетнего собственника, необходимо указать, что решение принято в интересах н/л или м/л Ф.И.О., указать дату рождения собственника и приложить копию свидетельства несовершеннолетнего/малолетнего и копию паспорта законного представителя.</w:t>
      </w:r>
    </w:p>
    <w:p w14:paraId="710D92C7" w14:textId="30C4D202" w:rsidR="00722CF5" w:rsidRPr="00FA7363" w:rsidRDefault="00722CF5" w:rsidP="00AE274F">
      <w:pPr>
        <w:rPr>
          <w:rFonts w:ascii="Arial Narrow" w:hAnsi="Arial Narrow" w:cs="Times New Roman"/>
          <w:b/>
          <w:bCs/>
        </w:rPr>
      </w:pPr>
      <w:r w:rsidRPr="00FA7363">
        <w:rPr>
          <w:rFonts w:ascii="Arial Narrow" w:hAnsi="Arial Narrow" w:cs="Times New Roman"/>
          <w:b/>
          <w:bCs/>
        </w:rPr>
        <w:t>По каждому вопросу, поставленному на голосование, Вы должны поставить только один из вариантов ответа: «ЗА», или «ПРОТИВ», или «ВОЗДЕРЖАЛСЯ» знаками «X» или «V».</w:t>
      </w:r>
    </w:p>
    <w:p w14:paraId="139DC74C" w14:textId="77777777" w:rsidR="008E1A89" w:rsidRPr="00FA7363" w:rsidRDefault="008E1A89" w:rsidP="00AE274F">
      <w:pPr>
        <w:rPr>
          <w:rFonts w:ascii="Arial Narrow" w:hAnsi="Arial Narrow" w:cs="Times New Roman"/>
          <w:b/>
          <w:bCs/>
        </w:rPr>
      </w:pPr>
    </w:p>
    <w:p w14:paraId="5DB2F458" w14:textId="188A1CE4" w:rsidR="008E1A89" w:rsidRPr="00FA7363" w:rsidRDefault="008E1A89" w:rsidP="00AE274F">
      <w:pPr>
        <w:rPr>
          <w:rFonts w:ascii="Arial Narrow" w:hAnsi="Arial Narrow" w:cs="Times New Roman"/>
        </w:rPr>
      </w:pPr>
      <w:r w:rsidRPr="00FA7363">
        <w:rPr>
          <w:rFonts w:ascii="Arial Narrow" w:hAnsi="Arial Narrow" w:cs="Times New Roman"/>
        </w:rPr>
        <w:t>Дополнительно сообщаем, что с 01.09.2025 года в соответствии с</w:t>
      </w:r>
      <w:r w:rsidR="007A5582" w:rsidRPr="00FA7363">
        <w:rPr>
          <w:rFonts w:ascii="Arial Narrow" w:hAnsi="Arial Narrow" w:cs="Times New Roman"/>
        </w:rPr>
        <w:t xml:space="preserve"> </w:t>
      </w:r>
      <w:r w:rsidRPr="00FA7363">
        <w:rPr>
          <w:rFonts w:ascii="Arial Narrow" w:hAnsi="Arial Narrow" w:cs="Times New Roman"/>
        </w:rPr>
        <w:t>Приказ</w:t>
      </w:r>
      <w:r w:rsidR="007A5582" w:rsidRPr="00FA7363">
        <w:rPr>
          <w:rFonts w:ascii="Arial Narrow" w:hAnsi="Arial Narrow" w:cs="Times New Roman"/>
        </w:rPr>
        <w:t>ом</w:t>
      </w:r>
      <w:r w:rsidRPr="00FA7363">
        <w:rPr>
          <w:rFonts w:ascii="Arial Narrow" w:hAnsi="Arial Narrow" w:cs="Times New Roman"/>
        </w:rPr>
        <w:t xml:space="preserve"> Минстроя №266/</w:t>
      </w:r>
      <w:proofErr w:type="spellStart"/>
      <w:r w:rsidRPr="00FA7363">
        <w:rPr>
          <w:rFonts w:ascii="Arial Narrow" w:hAnsi="Arial Narrow" w:cs="Times New Roman"/>
        </w:rPr>
        <w:t>пр</w:t>
      </w:r>
      <w:proofErr w:type="spellEnd"/>
      <w:r w:rsidRPr="00FA7363">
        <w:rPr>
          <w:rFonts w:ascii="Arial Narrow" w:hAnsi="Arial Narrow" w:cs="Times New Roman"/>
        </w:rPr>
        <w:t xml:space="preserve"> от 30.04.2025 г. в </w:t>
      </w:r>
      <w:r w:rsidR="007A5582" w:rsidRPr="00FA7363">
        <w:rPr>
          <w:rFonts w:ascii="Arial Narrow" w:eastAsia="Arial" w:hAnsi="Arial Narrow" w:cs="Times New Roman"/>
          <w:lang w:eastAsia="ar-SA"/>
        </w:rPr>
        <w:t xml:space="preserve">бланке решения </w:t>
      </w:r>
      <w:r w:rsidRPr="00FA7363">
        <w:rPr>
          <w:rFonts w:ascii="Arial Narrow" w:hAnsi="Arial Narrow" w:cs="Times New Roman"/>
          <w:b/>
          <w:bCs/>
        </w:rPr>
        <w:t>необходимо указывать СНИЛС</w:t>
      </w:r>
      <w:r w:rsidRPr="00FA7363">
        <w:rPr>
          <w:rFonts w:ascii="Arial Narrow" w:hAnsi="Arial Narrow" w:cs="Times New Roman"/>
        </w:rPr>
        <w:t xml:space="preserve">. Без указания СНИЛС ваш </w:t>
      </w:r>
      <w:r w:rsidR="007A5582" w:rsidRPr="00FA7363">
        <w:rPr>
          <w:rFonts w:ascii="Arial Narrow" w:eastAsia="Arial" w:hAnsi="Arial Narrow" w:cs="Times New Roman"/>
          <w:lang w:eastAsia="ar-SA"/>
        </w:rPr>
        <w:t>бланк решения</w:t>
      </w:r>
      <w:r w:rsidRPr="00FA7363">
        <w:rPr>
          <w:rFonts w:ascii="Arial Narrow" w:hAnsi="Arial Narrow" w:cs="Times New Roman"/>
        </w:rPr>
        <w:t xml:space="preserve"> не будет принят к учёту, так как его невозможно </w:t>
      </w:r>
      <w:r w:rsidR="007A5582" w:rsidRPr="00FA7363">
        <w:rPr>
          <w:rFonts w:ascii="Arial Narrow" w:hAnsi="Arial Narrow" w:cs="Times New Roman"/>
        </w:rPr>
        <w:t>разместить</w:t>
      </w:r>
      <w:r w:rsidRPr="00FA7363">
        <w:rPr>
          <w:rFonts w:ascii="Arial Narrow" w:hAnsi="Arial Narrow" w:cs="Times New Roman"/>
        </w:rPr>
        <w:t xml:space="preserve"> в ГИС ЖКХ. </w:t>
      </w:r>
    </w:p>
    <w:p w14:paraId="65AC3316" w14:textId="77777777" w:rsidR="00CD1CF7" w:rsidRPr="00FA7363" w:rsidRDefault="00CD1CF7" w:rsidP="00AE274F">
      <w:pPr>
        <w:pStyle w:val="ae"/>
        <w:ind w:right="-1"/>
        <w:rPr>
          <w:rFonts w:ascii="Arial Narrow" w:hAnsi="Arial Narrow"/>
          <w:color w:val="000000"/>
        </w:rPr>
      </w:pPr>
    </w:p>
    <w:p w14:paraId="6DE7D5E6" w14:textId="77777777" w:rsidR="00FA7363" w:rsidRDefault="0076399D" w:rsidP="00AE274F">
      <w:pPr>
        <w:pStyle w:val="af6"/>
        <w:ind w:right="-1"/>
        <w:jc w:val="both"/>
        <w:rPr>
          <w:rFonts w:ascii="Arial Narrow" w:hAnsi="Arial Narrow"/>
          <w:color w:val="000000"/>
          <w:sz w:val="24"/>
        </w:rPr>
      </w:pPr>
      <w:r w:rsidRPr="00FA7363">
        <w:rPr>
          <w:rFonts w:ascii="Arial Narrow" w:hAnsi="Arial Narrow"/>
          <w:color w:val="000000"/>
          <w:sz w:val="24"/>
        </w:rPr>
        <w:t>С Уважением, инициатор</w:t>
      </w:r>
      <w:r w:rsidRPr="00FA7363">
        <w:rPr>
          <w:rFonts w:ascii="Arial Narrow" w:hAnsi="Arial Narrow"/>
          <w:color w:val="000000"/>
          <w:sz w:val="24"/>
          <w:szCs w:val="24"/>
        </w:rPr>
        <w:t xml:space="preserve"> собрания</w:t>
      </w:r>
      <w:r w:rsidRPr="00FA7363">
        <w:rPr>
          <w:rFonts w:ascii="Arial Narrow" w:hAnsi="Arial Narrow"/>
          <w:color w:val="000000"/>
          <w:sz w:val="24"/>
        </w:rPr>
        <w:t xml:space="preserve"> управляющая организация </w:t>
      </w:r>
    </w:p>
    <w:p w14:paraId="2DDC5F45" w14:textId="7205B9BC" w:rsidR="00CD1CF7" w:rsidRPr="00FA7363" w:rsidRDefault="0076399D" w:rsidP="00AE274F">
      <w:pPr>
        <w:pStyle w:val="af6"/>
        <w:ind w:right="-1"/>
        <w:jc w:val="both"/>
        <w:rPr>
          <w:rFonts w:ascii="Arial Narrow" w:hAnsi="Arial Narrow"/>
        </w:rPr>
      </w:pPr>
      <w:r w:rsidRPr="00FA7363">
        <w:rPr>
          <w:rFonts w:ascii="Arial Narrow" w:hAnsi="Arial Narrow"/>
          <w:color w:val="000000"/>
          <w:sz w:val="24"/>
        </w:rPr>
        <w:t xml:space="preserve">ТСЖ "ШУВАЛОВСКИЙ-51, КОРПУС 3" ОГРН 1037832019191 </w:t>
      </w:r>
    </w:p>
    <w:p w14:paraId="71528D33" w14:textId="15FD5E9B" w:rsidR="00CD1CF7" w:rsidRPr="00FA7363" w:rsidRDefault="00435616" w:rsidP="00AE274F">
      <w:pPr>
        <w:pStyle w:val="af6"/>
        <w:ind w:right="-1"/>
        <w:jc w:val="both"/>
        <w:rPr>
          <w:rFonts w:ascii="Arial Narrow" w:hAnsi="Arial Narrow"/>
        </w:rPr>
      </w:pPr>
      <w:r w:rsidRPr="00FA7363">
        <w:rPr>
          <w:rFonts w:ascii="Arial Narrow" w:hAnsi="Arial Narrow"/>
          <w:color w:val="000000"/>
          <w:sz w:val="24"/>
          <w:lang w:val="en-US"/>
        </w:rPr>
        <w:t>19.03.2026</w:t>
      </w:r>
    </w:p>
    <w:sectPr w:rsidR="00CD1CF7" w:rsidRPr="00FA7363">
      <w:pgSz w:w="11906" w:h="16838"/>
      <w:pgMar w:top="425" w:right="567" w:bottom="425"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CC"/>
    <w:family w:val="swiss"/>
    <w:pitch w:val="variable"/>
    <w:sig w:usb0="E4002EFF" w:usb1="C200247B" w:usb2="00000009" w:usb3="00000000" w:csb0="000001FF" w:csb1="00000000"/>
  </w:font>
  <w:font w:name="0">
    <w:panose1 w:val="00000000000000000000"/>
    <w:charset w:val="00"/>
    <w:family w:val="roman"/>
    <w:notTrueType/>
    <w:pitch w:val="default"/>
  </w:font>
  <w:font w:name="Liberation Mono">
    <w:panose1 w:val="02070409020205020404"/>
    <w:charset w:val="CC"/>
    <w:family w:val="modern"/>
    <w:pitch w:val="fixed"/>
    <w:sig w:usb0="E0000AFF" w:usb1="400078FF" w:usb2="00000001" w:usb3="00000000" w:csb0="000001BF" w:csb1="00000000"/>
  </w:font>
  <w:font w:name="DejaVu Sans Mono">
    <w:panose1 w:val="020B0609030804020204"/>
    <w:charset w:val="CC"/>
    <w:family w:val="modern"/>
    <w:pitch w:val="fixed"/>
    <w:sig w:usb0="E70026FF" w:usb1="D200F9FB" w:usb2="02000028" w:usb3="00000000" w:csb0="000001D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F7"/>
    <w:rsid w:val="00050C60"/>
    <w:rsid w:val="00056F81"/>
    <w:rsid w:val="000575C4"/>
    <w:rsid w:val="000647EE"/>
    <w:rsid w:val="00070927"/>
    <w:rsid w:val="00092D72"/>
    <w:rsid w:val="001265C0"/>
    <w:rsid w:val="00145988"/>
    <w:rsid w:val="00156A0D"/>
    <w:rsid w:val="001B5C86"/>
    <w:rsid w:val="0020010E"/>
    <w:rsid w:val="002036D0"/>
    <w:rsid w:val="00263CB0"/>
    <w:rsid w:val="00275794"/>
    <w:rsid w:val="00281042"/>
    <w:rsid w:val="00291BF9"/>
    <w:rsid w:val="00327B0B"/>
    <w:rsid w:val="00350EBF"/>
    <w:rsid w:val="00384D8E"/>
    <w:rsid w:val="00395FF7"/>
    <w:rsid w:val="003B1597"/>
    <w:rsid w:val="003D42D3"/>
    <w:rsid w:val="00435616"/>
    <w:rsid w:val="004779A0"/>
    <w:rsid w:val="004E708B"/>
    <w:rsid w:val="004F496A"/>
    <w:rsid w:val="00566469"/>
    <w:rsid w:val="00577BA5"/>
    <w:rsid w:val="005976ED"/>
    <w:rsid w:val="005A20FF"/>
    <w:rsid w:val="0060783C"/>
    <w:rsid w:val="0061060E"/>
    <w:rsid w:val="00666141"/>
    <w:rsid w:val="006A1294"/>
    <w:rsid w:val="006B7D7F"/>
    <w:rsid w:val="006D0229"/>
    <w:rsid w:val="0071201C"/>
    <w:rsid w:val="00722CF5"/>
    <w:rsid w:val="00761A40"/>
    <w:rsid w:val="0076399D"/>
    <w:rsid w:val="007A3608"/>
    <w:rsid w:val="007A5582"/>
    <w:rsid w:val="007E1215"/>
    <w:rsid w:val="008167E3"/>
    <w:rsid w:val="00865F38"/>
    <w:rsid w:val="00884C45"/>
    <w:rsid w:val="008E1A89"/>
    <w:rsid w:val="008F6AF5"/>
    <w:rsid w:val="0098263E"/>
    <w:rsid w:val="009A4835"/>
    <w:rsid w:val="009B7332"/>
    <w:rsid w:val="009C61FD"/>
    <w:rsid w:val="00A43A35"/>
    <w:rsid w:val="00AA5F3B"/>
    <w:rsid w:val="00AE274F"/>
    <w:rsid w:val="00B0612E"/>
    <w:rsid w:val="00B23196"/>
    <w:rsid w:val="00B2705F"/>
    <w:rsid w:val="00B50951"/>
    <w:rsid w:val="00B9000D"/>
    <w:rsid w:val="00B96E55"/>
    <w:rsid w:val="00BB29D1"/>
    <w:rsid w:val="00BB3EE3"/>
    <w:rsid w:val="00C15F9C"/>
    <w:rsid w:val="00C26F28"/>
    <w:rsid w:val="00C47192"/>
    <w:rsid w:val="00C666DC"/>
    <w:rsid w:val="00CA3663"/>
    <w:rsid w:val="00CD1CF7"/>
    <w:rsid w:val="00CF13D7"/>
    <w:rsid w:val="00D3374E"/>
    <w:rsid w:val="00D41FD5"/>
    <w:rsid w:val="00D46BB2"/>
    <w:rsid w:val="00D67E64"/>
    <w:rsid w:val="00D93B8A"/>
    <w:rsid w:val="00DF1269"/>
    <w:rsid w:val="00E119EE"/>
    <w:rsid w:val="00EA0434"/>
    <w:rsid w:val="00EB62BE"/>
    <w:rsid w:val="00EE22FA"/>
    <w:rsid w:val="00F00A3B"/>
    <w:rsid w:val="00F16B90"/>
    <w:rsid w:val="00F66529"/>
    <w:rsid w:val="00FA07EA"/>
    <w:rsid w:val="00FA7363"/>
    <w:rsid w:val="00FF1111"/>
    <w:rsid w:val="00FF39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3045"/>
  <w15:docId w15:val="{6885EF3F-7C30-441E-88F0-5453852D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ма примечания Знак"/>
    <w:qFormat/>
    <w:rPr>
      <w:rFonts w:eastAsia="Times New Roman"/>
      <w:b/>
      <w:sz w:val="20"/>
      <w:lang w:eastAsia="ru-RU"/>
    </w:rPr>
  </w:style>
  <w:style w:type="character" w:customStyle="1" w:styleId="a4">
    <w:name w:val="Текст выноски Знак"/>
    <w:qFormat/>
    <w:rPr>
      <w:rFonts w:ascii="Segoe UI" w:eastAsia="Segoe UI" w:hAnsi="Segoe UI"/>
      <w:sz w:val="18"/>
    </w:rPr>
  </w:style>
  <w:style w:type="character" w:customStyle="1" w:styleId="a5">
    <w:name w:val="Текст примечания Знак"/>
    <w:qFormat/>
    <w:rPr>
      <w:rFonts w:eastAsia="Times New Roman"/>
      <w:sz w:val="20"/>
      <w:lang w:eastAsia="ru-RU"/>
    </w:rPr>
  </w:style>
  <w:style w:type="character" w:styleId="a6">
    <w:name w:val="annotation reference"/>
    <w:qFormat/>
    <w:rPr>
      <w:rFonts w:eastAsia="Times New Roman"/>
      <w:sz w:val="16"/>
    </w:rPr>
  </w:style>
  <w:style w:type="character" w:customStyle="1" w:styleId="a7">
    <w:name w:val="Нижний колонтитул Знак"/>
    <w:basedOn w:val="a0"/>
    <w:uiPriority w:val="99"/>
    <w:qFormat/>
    <w:rsid w:val="005D08E3"/>
    <w:rPr>
      <w:rFonts w:cs="Mangal"/>
      <w:color w:val="00000A"/>
      <w:sz w:val="24"/>
      <w:szCs w:val="21"/>
    </w:rPr>
  </w:style>
  <w:style w:type="paragraph" w:styleId="a8">
    <w:name w:val="Title"/>
    <w:basedOn w:val="a"/>
    <w:next w:val="a9"/>
    <w:uiPriority w:val="10"/>
    <w:qFormat/>
    <w:pPr>
      <w:keepNext/>
      <w:spacing w:before="240" w:after="120"/>
    </w:pPr>
    <w:rPr>
      <w:rFonts w:ascii="Liberation Sans" w:eastAsia="Noto Sans CJK SC" w:hAnsi="Liberation Sans"/>
      <w:sz w:val="28"/>
      <w:szCs w:val="28"/>
    </w:rPr>
  </w:style>
  <w:style w:type="paragraph" w:styleId="a9">
    <w:name w:val="Body Text"/>
    <w:basedOn w:val="a"/>
    <w:link w:val="aa"/>
    <w:pPr>
      <w:spacing w:after="140" w:line="276" w:lineRule="auto"/>
    </w:pPr>
  </w:style>
  <w:style w:type="paragraph" w:styleId="ab">
    <w:name w:val="List"/>
    <w:basedOn w:val="a9"/>
  </w:style>
  <w:style w:type="paragraph" w:styleId="ac">
    <w:name w:val="caption"/>
    <w:basedOn w:val="a"/>
    <w:qFormat/>
    <w:pPr>
      <w:spacing w:before="120" w:after="120"/>
    </w:pPr>
    <w:rPr>
      <w:rFonts w:eastAsia="Noto Sans Devanagari"/>
      <w:i/>
    </w:rPr>
  </w:style>
  <w:style w:type="paragraph" w:styleId="ad">
    <w:name w:val="index heading"/>
    <w:basedOn w:val="a"/>
    <w:qFormat/>
    <w:rPr>
      <w:rFonts w:eastAsia="Noto Sans Devanagari"/>
    </w:rPr>
  </w:style>
  <w:style w:type="paragraph" w:customStyle="1" w:styleId="ae">
    <w:name w:val="Содержимое таблицы"/>
    <w:basedOn w:val="a"/>
    <w:qFormat/>
    <w:pPr>
      <w:suppressLineNumbers/>
    </w:pPr>
  </w:style>
  <w:style w:type="paragraph" w:customStyle="1" w:styleId="af">
    <w:name w:val="Содержимое врезки"/>
    <w:basedOn w:val="a"/>
    <w:qFormat/>
  </w:style>
  <w:style w:type="paragraph" w:styleId="af0">
    <w:name w:val="Revision"/>
    <w:qFormat/>
    <w:rPr>
      <w:rFonts w:ascii="Calibri" w:eastAsia="0" w:hAnsi="Calibri" w:cs="Calibri"/>
      <w:color w:val="00000A"/>
      <w:sz w:val="22"/>
      <w:lang w:eastAsia="ar-SA" w:bidi="ru-RU"/>
    </w:rPr>
  </w:style>
  <w:style w:type="paragraph" w:styleId="af1">
    <w:name w:val="annotation subject"/>
    <w:qFormat/>
    <w:pPr>
      <w:spacing w:line="240" w:lineRule="exact"/>
    </w:pPr>
    <w:rPr>
      <w:b/>
      <w:color w:val="00000A"/>
      <w:sz w:val="24"/>
      <w:lang w:eastAsia="en-US"/>
    </w:rPr>
  </w:style>
  <w:style w:type="paragraph" w:styleId="af2">
    <w:name w:val="Balloon Text"/>
    <w:basedOn w:val="a"/>
    <w:qFormat/>
    <w:pPr>
      <w:spacing w:line="240" w:lineRule="exact"/>
    </w:pPr>
    <w:rPr>
      <w:rFonts w:ascii="Segoe UI" w:eastAsia="Segoe UI" w:hAnsi="Segoe UI"/>
      <w:sz w:val="18"/>
    </w:rPr>
  </w:style>
  <w:style w:type="paragraph" w:styleId="af3">
    <w:name w:val="annotation text"/>
    <w:basedOn w:val="a"/>
    <w:qFormat/>
    <w:pPr>
      <w:spacing w:after="160" w:line="259" w:lineRule="exact"/>
    </w:pPr>
    <w:rPr>
      <w:rFonts w:eastAsia="Times New Roman"/>
      <w:sz w:val="20"/>
      <w:lang w:eastAsia="ru-RU"/>
    </w:rPr>
  </w:style>
  <w:style w:type="paragraph" w:customStyle="1" w:styleId="unformattext">
    <w:name w:val="unformattext"/>
    <w:basedOn w:val="a"/>
    <w:qFormat/>
    <w:pPr>
      <w:spacing w:beforeAutospacing="1" w:afterAutospacing="1" w:line="240" w:lineRule="exact"/>
    </w:pPr>
    <w:rPr>
      <w:rFonts w:ascii="Times New Roman" w:eastAsia="Times New Roman" w:hAnsi="Times New Roman"/>
      <w:lang w:eastAsia="ru-RU"/>
    </w:rPr>
  </w:style>
  <w:style w:type="paragraph" w:customStyle="1" w:styleId="af4">
    <w:name w:val="Верхний и нижний колонтитулы"/>
    <w:basedOn w:val="a"/>
    <w:qFormat/>
  </w:style>
  <w:style w:type="paragraph" w:styleId="af5">
    <w:name w:val="header"/>
    <w:basedOn w:val="a"/>
    <w:pPr>
      <w:suppressLineNumbers/>
      <w:tabs>
        <w:tab w:val="center" w:pos="4819"/>
        <w:tab w:val="right" w:pos="9638"/>
      </w:tabs>
    </w:pPr>
  </w:style>
  <w:style w:type="paragraph" w:customStyle="1" w:styleId="FrameContents">
    <w:name w:val="Frame Contents"/>
    <w:basedOn w:val="a"/>
    <w:qFormat/>
  </w:style>
  <w:style w:type="paragraph" w:customStyle="1" w:styleId="af6">
    <w:name w:val="Текст в заданном формате"/>
    <w:basedOn w:val="a"/>
    <w:qFormat/>
    <w:rPr>
      <w:rFonts w:ascii="Liberation Mono" w:eastAsia="DejaVu Sans Mono" w:hAnsi="Liberation Mono" w:cs="Liberation Mono"/>
      <w:sz w:val="20"/>
      <w:szCs w:val="20"/>
    </w:rPr>
  </w:style>
  <w:style w:type="paragraph" w:styleId="af7">
    <w:name w:val="footer"/>
    <w:basedOn w:val="a"/>
    <w:uiPriority w:val="99"/>
    <w:unhideWhenUsed/>
    <w:rsid w:val="005D08E3"/>
    <w:pPr>
      <w:tabs>
        <w:tab w:val="center" w:pos="4677"/>
        <w:tab w:val="right" w:pos="9355"/>
      </w:tabs>
    </w:pPr>
    <w:rPr>
      <w:rFonts w:cs="Mangal"/>
      <w:szCs w:val="21"/>
    </w:rPr>
  </w:style>
  <w:style w:type="character" w:customStyle="1" w:styleId="aa">
    <w:name w:val="Основной текст Знак"/>
    <w:basedOn w:val="a0"/>
    <w:link w:val="a9"/>
    <w:rsid w:val="00D46BB2"/>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97127">
      <w:bodyDiv w:val="1"/>
      <w:marLeft w:val="0"/>
      <w:marRight w:val="0"/>
      <w:marTop w:val="0"/>
      <w:marBottom w:val="0"/>
      <w:divBdr>
        <w:top w:val="none" w:sz="0" w:space="0" w:color="auto"/>
        <w:left w:val="none" w:sz="0" w:space="0" w:color="auto"/>
        <w:bottom w:val="none" w:sz="0" w:space="0" w:color="auto"/>
        <w:right w:val="none" w:sz="0" w:space="0" w:color="auto"/>
      </w:divBdr>
    </w:div>
    <w:div w:id="53931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6356-4AFD-43DE-8DE8-E9081784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1296</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Голота Артем Михайлович</dc:creator>
  <dc:description/>
  <cp:lastModifiedBy>Владимир Шуравин</cp:lastModifiedBy>
  <cp:revision>7</cp:revision>
  <cp:lastPrinted>2026-03-23T13:54:00Z</cp:lastPrinted>
  <dcterms:created xsi:type="dcterms:W3CDTF">2026-03-22T19:32:00Z</dcterms:created>
  <dcterms:modified xsi:type="dcterms:W3CDTF">2026-03-23T14:59:00Z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